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4CCF" w14:textId="77777777" w:rsidR="00C00BE8" w:rsidRDefault="00E55DBB" w:rsidP="00965C17">
      <w:pPr>
        <w:ind w:firstLine="720"/>
        <w:rPr>
          <w:b/>
          <w:sz w:val="32"/>
          <w:szCs w:val="32"/>
        </w:rPr>
      </w:pPr>
      <w:r>
        <w:rPr>
          <w:b/>
          <w:noProof/>
          <w:sz w:val="32"/>
        </w:rPr>
        <w:drawing>
          <wp:anchor distT="57150" distB="57150" distL="57150" distR="57150" simplePos="0" relativeHeight="251657728" behindDoc="1" locked="0" layoutInCell="0" allowOverlap="1" wp14:anchorId="18D3F3F8" wp14:editId="16433189">
            <wp:simplePos x="0" y="0"/>
            <wp:positionH relativeFrom="margin">
              <wp:posOffset>-22860</wp:posOffset>
            </wp:positionH>
            <wp:positionV relativeFrom="page">
              <wp:posOffset>789940</wp:posOffset>
            </wp:positionV>
            <wp:extent cx="915035" cy="922020"/>
            <wp:effectExtent l="0" t="0" r="0" b="0"/>
            <wp:wrapTight wrapText="bothSides">
              <wp:wrapPolygon edited="0">
                <wp:start x="0" y="0"/>
                <wp:lineTo x="0" y="20975"/>
                <wp:lineTo x="21135" y="20975"/>
                <wp:lineTo x="211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035" cy="922020"/>
                    </a:xfrm>
                    <a:prstGeom prst="rect">
                      <a:avLst/>
                    </a:prstGeom>
                    <a:noFill/>
                  </pic:spPr>
                </pic:pic>
              </a:graphicData>
            </a:graphic>
            <wp14:sizeRelH relativeFrom="page">
              <wp14:pctWidth>0</wp14:pctWidth>
            </wp14:sizeRelH>
            <wp14:sizeRelV relativeFrom="page">
              <wp14:pctHeight>0</wp14:pctHeight>
            </wp14:sizeRelV>
          </wp:anchor>
        </w:drawing>
      </w:r>
    </w:p>
    <w:p w14:paraId="19278588" w14:textId="77777777" w:rsidR="00965C17" w:rsidRPr="00213789" w:rsidRDefault="00965C17" w:rsidP="00965C17">
      <w:pPr>
        <w:ind w:firstLine="720"/>
        <w:rPr>
          <w:b/>
          <w:sz w:val="32"/>
          <w:szCs w:val="32"/>
        </w:rPr>
      </w:pPr>
      <w:r w:rsidRPr="00213789">
        <w:rPr>
          <w:b/>
          <w:sz w:val="32"/>
          <w:szCs w:val="32"/>
        </w:rPr>
        <w:t>CALHOUN COUNTY</w:t>
      </w:r>
    </w:p>
    <w:p w14:paraId="1C3A6E34" w14:textId="0A73F7DE" w:rsidR="00965C17" w:rsidRDefault="007B5B2A" w:rsidP="00965C17">
      <w:pPr>
        <w:widowControl w:val="0"/>
        <w:rPr>
          <w:b/>
          <w:sz w:val="32"/>
        </w:rPr>
      </w:pPr>
      <w:r>
        <w:fldChar w:fldCharType="begin"/>
      </w:r>
      <w:r>
        <w:instrText xml:space="preserve"> SEQ CHAPTER \h \r 1</w:instrText>
      </w:r>
      <w:r>
        <w:fldChar w:fldCharType="end"/>
      </w:r>
    </w:p>
    <w:p w14:paraId="08A2726C" w14:textId="77777777" w:rsidR="00965C17" w:rsidRDefault="00965C17" w:rsidP="00965C17">
      <w:pPr>
        <w:widowControl w:val="0"/>
        <w:rPr>
          <w:b/>
          <w:sz w:val="32"/>
        </w:rPr>
      </w:pPr>
    </w:p>
    <w:p w14:paraId="5B0C4F2E" w14:textId="77777777" w:rsidR="00965C17" w:rsidRDefault="00965C17" w:rsidP="00965C17">
      <w:pPr>
        <w:widowControl w:val="0"/>
      </w:pPr>
    </w:p>
    <w:p w14:paraId="02468F86" w14:textId="33DE0039" w:rsidR="00EC6F35" w:rsidRPr="009D2B15" w:rsidRDefault="007B5B2A" w:rsidP="00965C17">
      <w:pPr>
        <w:widowControl w:val="0"/>
        <w:rPr>
          <w:b/>
          <w:szCs w:val="24"/>
        </w:rPr>
      </w:pPr>
      <w:r w:rsidRPr="000A47B4">
        <w:rPr>
          <w:b/>
          <w:szCs w:val="24"/>
        </w:rPr>
        <w:t>JOB TITLE:</w:t>
      </w:r>
      <w:r w:rsidRPr="000A47B4">
        <w:rPr>
          <w:b/>
          <w:szCs w:val="24"/>
        </w:rPr>
        <w:tab/>
      </w:r>
      <w:r w:rsidRPr="009D2B15">
        <w:rPr>
          <w:szCs w:val="24"/>
        </w:rPr>
        <w:tab/>
      </w:r>
      <w:r w:rsidR="00203BE7">
        <w:rPr>
          <w:szCs w:val="24"/>
        </w:rPr>
        <w:t xml:space="preserve">ASSISTANT </w:t>
      </w:r>
      <w:r w:rsidR="006430A4">
        <w:rPr>
          <w:szCs w:val="24"/>
        </w:rPr>
        <w:t>PUBLIC DEFENDER</w:t>
      </w:r>
      <w:r w:rsidR="00856F3B">
        <w:rPr>
          <w:szCs w:val="24"/>
        </w:rPr>
        <w:t xml:space="preserve"> </w:t>
      </w:r>
    </w:p>
    <w:p w14:paraId="67FCCC29" w14:textId="77777777" w:rsidR="00EC6F35" w:rsidRPr="009D2B15" w:rsidRDefault="00EC6F35">
      <w:pPr>
        <w:widowControl w:val="0"/>
        <w:rPr>
          <w:szCs w:val="24"/>
        </w:rPr>
      </w:pPr>
    </w:p>
    <w:p w14:paraId="683141D9" w14:textId="63C072E4" w:rsidR="00EC6F35" w:rsidRPr="009D2B15" w:rsidRDefault="007B5B2A">
      <w:pPr>
        <w:widowControl w:val="0"/>
        <w:ind w:left="2160" w:hanging="2160"/>
        <w:rPr>
          <w:szCs w:val="24"/>
        </w:rPr>
      </w:pPr>
      <w:r w:rsidRPr="000A47B4">
        <w:rPr>
          <w:b/>
          <w:szCs w:val="24"/>
        </w:rPr>
        <w:t>REPORTS TO:</w:t>
      </w:r>
      <w:r w:rsidRPr="009D2B15">
        <w:rPr>
          <w:szCs w:val="24"/>
        </w:rPr>
        <w:tab/>
      </w:r>
      <w:r w:rsidR="00672470">
        <w:rPr>
          <w:szCs w:val="24"/>
        </w:rPr>
        <w:t>PUBLIC DEFENDER</w:t>
      </w:r>
    </w:p>
    <w:p w14:paraId="44B80377" w14:textId="77777777" w:rsidR="00EC6F35" w:rsidRPr="009D2B15" w:rsidRDefault="00EC6F35">
      <w:pPr>
        <w:widowControl w:val="0"/>
        <w:rPr>
          <w:szCs w:val="24"/>
        </w:rPr>
      </w:pPr>
    </w:p>
    <w:p w14:paraId="6269B9B4" w14:textId="4417D5E2" w:rsidR="00D248AD" w:rsidRDefault="00D248AD">
      <w:pPr>
        <w:widowControl w:val="0"/>
        <w:rPr>
          <w:szCs w:val="24"/>
        </w:rPr>
      </w:pPr>
      <w:r w:rsidRPr="000A47B4">
        <w:rPr>
          <w:b/>
          <w:szCs w:val="24"/>
        </w:rPr>
        <w:t>STATUS:</w:t>
      </w:r>
      <w:r w:rsidRPr="000A47B4">
        <w:rPr>
          <w:b/>
          <w:szCs w:val="24"/>
        </w:rPr>
        <w:tab/>
      </w:r>
      <w:r w:rsidRPr="009D2B15">
        <w:rPr>
          <w:szCs w:val="24"/>
        </w:rPr>
        <w:tab/>
        <w:t>EXEMPT</w:t>
      </w:r>
    </w:p>
    <w:p w14:paraId="617518F0" w14:textId="644AA739" w:rsidR="00C261D7" w:rsidRDefault="00C261D7">
      <w:pPr>
        <w:widowControl w:val="0"/>
        <w:rPr>
          <w:szCs w:val="24"/>
        </w:rPr>
      </w:pPr>
    </w:p>
    <w:p w14:paraId="1EFE0F19" w14:textId="06999F96" w:rsidR="00C261D7" w:rsidRPr="00066C1C" w:rsidRDefault="00C261D7">
      <w:pPr>
        <w:widowControl w:val="0"/>
        <w:rPr>
          <w:szCs w:val="24"/>
        </w:rPr>
      </w:pPr>
      <w:r w:rsidRPr="00C261D7">
        <w:rPr>
          <w:b/>
          <w:bCs/>
          <w:szCs w:val="24"/>
        </w:rPr>
        <w:t>SALARY RANGE:</w:t>
      </w:r>
      <w:r w:rsidRPr="00C261D7">
        <w:rPr>
          <w:b/>
          <w:bCs/>
          <w:szCs w:val="24"/>
        </w:rPr>
        <w:tab/>
      </w:r>
    </w:p>
    <w:p w14:paraId="0D06278E" w14:textId="77777777" w:rsidR="00D248AD" w:rsidRPr="009D2B15" w:rsidRDefault="00D248AD">
      <w:pPr>
        <w:widowControl w:val="0"/>
        <w:rPr>
          <w:szCs w:val="24"/>
        </w:rPr>
      </w:pPr>
    </w:p>
    <w:p w14:paraId="40281B0C" w14:textId="77777777" w:rsidR="00EC6F35" w:rsidRPr="000A47B4" w:rsidRDefault="007B5B2A">
      <w:pPr>
        <w:widowControl w:val="0"/>
        <w:rPr>
          <w:b/>
          <w:szCs w:val="24"/>
        </w:rPr>
      </w:pPr>
      <w:r w:rsidRPr="000A47B4">
        <w:rPr>
          <w:b/>
          <w:szCs w:val="24"/>
        </w:rPr>
        <w:t>JOB SUMMARY:</w:t>
      </w:r>
    </w:p>
    <w:p w14:paraId="5DA2787E" w14:textId="77777777" w:rsidR="00EC6F35" w:rsidRPr="009D2B15" w:rsidRDefault="00EC6F35">
      <w:pPr>
        <w:widowControl w:val="0"/>
        <w:rPr>
          <w:szCs w:val="24"/>
        </w:rPr>
      </w:pPr>
    </w:p>
    <w:p w14:paraId="3CF57182" w14:textId="7F83A182" w:rsidR="006430A4" w:rsidRDefault="00203BE7" w:rsidP="00060162">
      <w:pPr>
        <w:widowControl w:val="0"/>
        <w:jc w:val="both"/>
        <w:rPr>
          <w:szCs w:val="24"/>
        </w:rPr>
      </w:pPr>
      <w:r>
        <w:rPr>
          <w:szCs w:val="24"/>
        </w:rPr>
        <w:t>U</w:t>
      </w:r>
      <w:r w:rsidR="007B5B2A" w:rsidRPr="009D2B15">
        <w:rPr>
          <w:szCs w:val="24"/>
        </w:rPr>
        <w:t xml:space="preserve">nder the </w:t>
      </w:r>
      <w:r w:rsidR="00D248AD" w:rsidRPr="009D2B15">
        <w:rPr>
          <w:szCs w:val="24"/>
        </w:rPr>
        <w:t xml:space="preserve">general direction </w:t>
      </w:r>
      <w:r w:rsidR="007B5B2A" w:rsidRPr="009D2B15">
        <w:rPr>
          <w:szCs w:val="24"/>
        </w:rPr>
        <w:t xml:space="preserve">of the </w:t>
      </w:r>
      <w:r>
        <w:rPr>
          <w:szCs w:val="24"/>
        </w:rPr>
        <w:t>Public Defender</w:t>
      </w:r>
      <w:r w:rsidR="007B5B2A" w:rsidRPr="009D2B15">
        <w:rPr>
          <w:szCs w:val="24"/>
        </w:rPr>
        <w:t xml:space="preserve">, </w:t>
      </w:r>
      <w:r w:rsidR="0069343E">
        <w:rPr>
          <w:szCs w:val="24"/>
        </w:rPr>
        <w:t>provides</w:t>
      </w:r>
      <w:r w:rsidR="005E5368">
        <w:rPr>
          <w:szCs w:val="24"/>
        </w:rPr>
        <w:t xml:space="preserve"> </w:t>
      </w:r>
      <w:r w:rsidR="00521C20">
        <w:rPr>
          <w:szCs w:val="24"/>
        </w:rPr>
        <w:t xml:space="preserve">indigent defense </w:t>
      </w:r>
      <w:r w:rsidR="0069343E">
        <w:rPr>
          <w:szCs w:val="24"/>
        </w:rPr>
        <w:t xml:space="preserve">attorney </w:t>
      </w:r>
      <w:r w:rsidR="00521C20">
        <w:rPr>
          <w:szCs w:val="24"/>
        </w:rPr>
        <w:t xml:space="preserve">services </w:t>
      </w:r>
      <w:r w:rsidR="0069343E">
        <w:rPr>
          <w:szCs w:val="24"/>
        </w:rPr>
        <w:t>for Calhoun County</w:t>
      </w:r>
      <w:r w:rsidR="00C261D7">
        <w:rPr>
          <w:szCs w:val="24"/>
        </w:rPr>
        <w:t xml:space="preserve">.  </w:t>
      </w:r>
    </w:p>
    <w:p w14:paraId="2F106C1B" w14:textId="77777777" w:rsidR="00060162" w:rsidRDefault="00060162" w:rsidP="00060162">
      <w:pPr>
        <w:widowControl w:val="0"/>
        <w:jc w:val="both"/>
        <w:rPr>
          <w:b/>
          <w:szCs w:val="24"/>
        </w:rPr>
      </w:pPr>
    </w:p>
    <w:p w14:paraId="24102685" w14:textId="77777777" w:rsidR="00EC6F35" w:rsidRPr="000A47B4" w:rsidRDefault="007B5B2A" w:rsidP="00060162">
      <w:pPr>
        <w:widowControl w:val="0"/>
        <w:jc w:val="both"/>
        <w:rPr>
          <w:b/>
          <w:szCs w:val="24"/>
        </w:rPr>
      </w:pPr>
      <w:r w:rsidRPr="000A47B4">
        <w:rPr>
          <w:b/>
          <w:szCs w:val="24"/>
        </w:rPr>
        <w:t>PRIMARY DUTIES &amp; RESPONSIBILITIES:</w:t>
      </w:r>
    </w:p>
    <w:p w14:paraId="1AA28693" w14:textId="77777777" w:rsidR="00EC6F35" w:rsidRPr="009D2B15" w:rsidRDefault="00EC6F35" w:rsidP="00060162">
      <w:pPr>
        <w:widowControl w:val="0"/>
        <w:jc w:val="both"/>
        <w:rPr>
          <w:szCs w:val="24"/>
        </w:rPr>
      </w:pPr>
    </w:p>
    <w:p w14:paraId="6811691A" w14:textId="6C17EB84" w:rsidR="00C631FE" w:rsidRPr="00C631FE" w:rsidRDefault="007C465C" w:rsidP="00C631FE">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szCs w:val="24"/>
        </w:rPr>
      </w:pPr>
      <w:r w:rsidRPr="00C631FE">
        <w:rPr>
          <w:szCs w:val="24"/>
        </w:rPr>
        <w:t>Provides</w:t>
      </w:r>
      <w:r w:rsidR="005E5368">
        <w:rPr>
          <w:szCs w:val="24"/>
        </w:rPr>
        <w:t xml:space="preserve"> </w:t>
      </w:r>
      <w:r w:rsidRPr="00C631FE">
        <w:rPr>
          <w:szCs w:val="24"/>
        </w:rPr>
        <w:t xml:space="preserve">indigent defense services through an active caseload.  </w:t>
      </w:r>
      <w:r w:rsidR="00700267">
        <w:rPr>
          <w:szCs w:val="24"/>
        </w:rPr>
        <w:t>Meets with client</w:t>
      </w:r>
      <w:r w:rsidR="00A82E86">
        <w:rPr>
          <w:szCs w:val="24"/>
        </w:rPr>
        <w:t>(s)</w:t>
      </w:r>
      <w:r w:rsidR="00700267">
        <w:rPr>
          <w:szCs w:val="24"/>
        </w:rPr>
        <w:t>, r</w:t>
      </w:r>
      <w:r w:rsidR="00B15083" w:rsidRPr="00C631FE">
        <w:rPr>
          <w:bCs/>
          <w:szCs w:val="24"/>
        </w:rPr>
        <w:t>eviews</w:t>
      </w:r>
      <w:r w:rsidR="00472DFC" w:rsidRPr="00C631FE">
        <w:rPr>
          <w:bCs/>
          <w:szCs w:val="24"/>
        </w:rPr>
        <w:t xml:space="preserve"> charging </w:t>
      </w:r>
      <w:r w:rsidR="00C261D7">
        <w:rPr>
          <w:bCs/>
          <w:szCs w:val="24"/>
        </w:rPr>
        <w:t>documents</w:t>
      </w:r>
      <w:r w:rsidR="00472DFC" w:rsidRPr="00C631FE">
        <w:rPr>
          <w:bCs/>
          <w:szCs w:val="24"/>
        </w:rPr>
        <w:t xml:space="preserve">, police reports, and other discovery or evidence </w:t>
      </w:r>
      <w:r w:rsidRPr="00C631FE">
        <w:rPr>
          <w:bCs/>
          <w:szCs w:val="24"/>
        </w:rPr>
        <w:t xml:space="preserve">provided by the Prosecution and makes recommendations for defense.  </w:t>
      </w:r>
    </w:p>
    <w:p w14:paraId="7EF9F105" w14:textId="77777777" w:rsidR="00C631FE" w:rsidRPr="00C631FE" w:rsidRDefault="00C631FE" w:rsidP="00C631FE">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Cs w:val="24"/>
        </w:rPr>
      </w:pPr>
    </w:p>
    <w:p w14:paraId="55A04034" w14:textId="23E7941C" w:rsidR="00700267" w:rsidRDefault="00C631FE" w:rsidP="00700267">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szCs w:val="24"/>
        </w:rPr>
      </w:pPr>
      <w:r w:rsidRPr="00C631FE">
        <w:rPr>
          <w:szCs w:val="24"/>
        </w:rPr>
        <w:t>Researches and prepares criminal cases for trial, motion, sentencing and other proceedings</w:t>
      </w:r>
      <w:r w:rsidR="00700267">
        <w:rPr>
          <w:szCs w:val="24"/>
        </w:rPr>
        <w:t xml:space="preserve">, including </w:t>
      </w:r>
      <w:r w:rsidRPr="00C631FE">
        <w:rPr>
          <w:szCs w:val="24"/>
        </w:rPr>
        <w:t>research of applicable law, interviewing</w:t>
      </w:r>
      <w:r w:rsidR="005E5368">
        <w:rPr>
          <w:szCs w:val="24"/>
        </w:rPr>
        <w:t xml:space="preserve"> </w:t>
      </w:r>
      <w:r w:rsidRPr="00C631FE">
        <w:rPr>
          <w:szCs w:val="24"/>
        </w:rPr>
        <w:t>witnesses, investigating claims, and developing trial strategies.</w:t>
      </w:r>
    </w:p>
    <w:p w14:paraId="7FCC0099" w14:textId="77777777" w:rsidR="00700267" w:rsidRDefault="00700267" w:rsidP="0070026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Cs w:val="24"/>
        </w:rPr>
      </w:pPr>
    </w:p>
    <w:p w14:paraId="41A0122D" w14:textId="4EC5AB1B" w:rsidR="0069343E" w:rsidRDefault="00700267" w:rsidP="0069343E">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szCs w:val="24"/>
        </w:rPr>
      </w:pPr>
      <w:r w:rsidRPr="00C261D7">
        <w:rPr>
          <w:szCs w:val="24"/>
        </w:rPr>
        <w:t xml:space="preserve">Appears in court for arraignments, motions, trials, sentencing and other related proceedings.  </w:t>
      </w:r>
    </w:p>
    <w:p w14:paraId="10420BD8" w14:textId="77777777" w:rsidR="00C261D7" w:rsidRPr="00C261D7" w:rsidRDefault="00C261D7" w:rsidP="00C261D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Cs w:val="24"/>
        </w:rPr>
      </w:pPr>
    </w:p>
    <w:p w14:paraId="34E6166D" w14:textId="03836658" w:rsidR="0069343E" w:rsidRPr="00700267" w:rsidRDefault="0069343E" w:rsidP="00700267">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szCs w:val="24"/>
        </w:rPr>
      </w:pPr>
      <w:r>
        <w:rPr>
          <w:szCs w:val="24"/>
        </w:rPr>
        <w:t xml:space="preserve">Determines </w:t>
      </w:r>
      <w:r w:rsidR="00672470">
        <w:rPr>
          <w:szCs w:val="24"/>
        </w:rPr>
        <w:t xml:space="preserve">if </w:t>
      </w:r>
      <w:r>
        <w:rPr>
          <w:szCs w:val="24"/>
        </w:rPr>
        <w:t>additional fact</w:t>
      </w:r>
      <w:r w:rsidR="00C261D7">
        <w:rPr>
          <w:szCs w:val="24"/>
        </w:rPr>
        <w:t xml:space="preserve"> </w:t>
      </w:r>
      <w:r>
        <w:rPr>
          <w:szCs w:val="24"/>
        </w:rPr>
        <w:t>investigation is necessary, including the identification, consultation and hiring of applicable experts as approved by the Public Defender or designee.</w:t>
      </w:r>
    </w:p>
    <w:p w14:paraId="79F71169" w14:textId="77777777" w:rsidR="007C465C" w:rsidRPr="00C631FE" w:rsidRDefault="007C465C" w:rsidP="007C465C">
      <w:pPr>
        <w:pStyle w:val="ListParagraph"/>
        <w:widowControl w:val="0"/>
        <w:jc w:val="both"/>
        <w:rPr>
          <w:szCs w:val="24"/>
        </w:rPr>
      </w:pPr>
    </w:p>
    <w:p w14:paraId="1663E3BB" w14:textId="1BA56B6B" w:rsidR="00700267" w:rsidRPr="00700267" w:rsidRDefault="00CA3B1E" w:rsidP="00700267">
      <w:pPr>
        <w:pStyle w:val="ListParagraph"/>
        <w:widowControl w:val="0"/>
        <w:numPr>
          <w:ilvl w:val="0"/>
          <w:numId w:val="8"/>
        </w:numPr>
        <w:ind w:hanging="720"/>
        <w:jc w:val="both"/>
        <w:rPr>
          <w:szCs w:val="24"/>
        </w:rPr>
      </w:pPr>
      <w:r w:rsidRPr="00C631FE">
        <w:rPr>
          <w:bCs/>
          <w:szCs w:val="24"/>
        </w:rPr>
        <w:t xml:space="preserve">Prepares briefs, legal </w:t>
      </w:r>
      <w:r w:rsidR="00700267">
        <w:rPr>
          <w:bCs/>
          <w:szCs w:val="24"/>
        </w:rPr>
        <w:t>documents</w:t>
      </w:r>
      <w:r w:rsidRPr="00C631FE">
        <w:rPr>
          <w:bCs/>
          <w:szCs w:val="24"/>
        </w:rPr>
        <w:t>, reports, correspondence and other written materials</w:t>
      </w:r>
      <w:r w:rsidR="00C261D7">
        <w:rPr>
          <w:bCs/>
          <w:szCs w:val="24"/>
        </w:rPr>
        <w:t>.</w:t>
      </w:r>
    </w:p>
    <w:p w14:paraId="112436B5" w14:textId="77777777" w:rsidR="00700267" w:rsidRPr="00700267" w:rsidRDefault="00700267" w:rsidP="00700267">
      <w:pPr>
        <w:pStyle w:val="ListParagraph"/>
        <w:widowControl w:val="0"/>
        <w:jc w:val="both"/>
        <w:rPr>
          <w:szCs w:val="24"/>
        </w:rPr>
      </w:pPr>
    </w:p>
    <w:p w14:paraId="5D6DD321" w14:textId="722AE4EC" w:rsidR="00C631FE" w:rsidRDefault="00700267" w:rsidP="00C631FE">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bCs/>
          <w:szCs w:val="24"/>
        </w:rPr>
      </w:pPr>
      <w:r w:rsidRPr="00C261D7">
        <w:rPr>
          <w:bCs/>
          <w:szCs w:val="24"/>
        </w:rPr>
        <w:t xml:space="preserve">Attempts to </w:t>
      </w:r>
      <w:r w:rsidR="0069343E" w:rsidRPr="00C261D7">
        <w:rPr>
          <w:bCs/>
          <w:szCs w:val="24"/>
        </w:rPr>
        <w:t>negotiate</w:t>
      </w:r>
      <w:r w:rsidR="00C261D7">
        <w:rPr>
          <w:bCs/>
          <w:szCs w:val="24"/>
        </w:rPr>
        <w:t xml:space="preserve"> and resolve pending cases without a trial where appropriate.</w:t>
      </w:r>
    </w:p>
    <w:p w14:paraId="729D274B" w14:textId="77777777" w:rsidR="00C261D7" w:rsidRPr="00C261D7" w:rsidRDefault="00C261D7" w:rsidP="00C261D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szCs w:val="24"/>
        </w:rPr>
      </w:pPr>
    </w:p>
    <w:p w14:paraId="594986AF" w14:textId="6EC8AA2A" w:rsidR="00CA3B1E" w:rsidRPr="00066C1C" w:rsidRDefault="00066C1C" w:rsidP="00066C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bCs/>
          <w:szCs w:val="24"/>
        </w:rPr>
      </w:pPr>
      <w:r w:rsidRPr="00CA3B1E">
        <w:rPr>
          <w:bCs/>
          <w:szCs w:val="24"/>
        </w:rPr>
        <w:t xml:space="preserve">Actively </w:t>
      </w:r>
      <w:r>
        <w:rPr>
          <w:bCs/>
          <w:szCs w:val="24"/>
        </w:rPr>
        <w:t>participates in programs</w:t>
      </w:r>
      <w:r w:rsidRPr="00CA3B1E">
        <w:rPr>
          <w:bCs/>
          <w:szCs w:val="24"/>
        </w:rPr>
        <w:t xml:space="preserve"> designed to </w:t>
      </w:r>
      <w:r>
        <w:rPr>
          <w:bCs/>
          <w:szCs w:val="24"/>
        </w:rPr>
        <w:t>address the underlying causes and risk factors that lead to involvement in the criminal justice system.  These programs may be provided through treatments courts, legal or civic organizations.</w:t>
      </w:r>
    </w:p>
    <w:p w14:paraId="750D1F9F" w14:textId="77777777" w:rsidR="0069343E" w:rsidRDefault="0069343E" w:rsidP="00066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szCs w:val="24"/>
        </w:rPr>
      </w:pPr>
    </w:p>
    <w:p w14:paraId="13830A4E" w14:textId="77777777" w:rsidR="00624AFB" w:rsidRDefault="0069343E" w:rsidP="00624AFB">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bCs/>
          <w:szCs w:val="24"/>
        </w:rPr>
      </w:pPr>
      <w:r>
        <w:rPr>
          <w:bCs/>
          <w:szCs w:val="24"/>
        </w:rPr>
        <w:t>Maintains professional knowledge of criminal law</w:t>
      </w:r>
      <w:r w:rsidR="00624AFB">
        <w:rPr>
          <w:bCs/>
          <w:szCs w:val="24"/>
        </w:rPr>
        <w:t xml:space="preserve"> and </w:t>
      </w:r>
      <w:r>
        <w:rPr>
          <w:bCs/>
          <w:szCs w:val="24"/>
        </w:rPr>
        <w:t>participates in training programs</w:t>
      </w:r>
      <w:r w:rsidR="00624AFB">
        <w:rPr>
          <w:bCs/>
          <w:szCs w:val="24"/>
        </w:rPr>
        <w:t>.</w:t>
      </w:r>
    </w:p>
    <w:p w14:paraId="252F0969" w14:textId="77777777" w:rsidR="00624AFB" w:rsidRDefault="00624AFB" w:rsidP="00624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bCs/>
          <w:szCs w:val="24"/>
        </w:rPr>
      </w:pPr>
    </w:p>
    <w:p w14:paraId="7561E264" w14:textId="7B4FAE90" w:rsidR="00A82E86" w:rsidRPr="00C158F9" w:rsidRDefault="00624AFB" w:rsidP="00C158F9">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bCs/>
          <w:szCs w:val="24"/>
        </w:rPr>
      </w:pPr>
      <w:r w:rsidRPr="00624AFB">
        <w:rPr>
          <w:szCs w:val="24"/>
        </w:rPr>
        <w:t>Provides support, consultation, and training for less experienced</w:t>
      </w:r>
      <w:r w:rsidR="008E4599">
        <w:rPr>
          <w:szCs w:val="24"/>
        </w:rPr>
        <w:t xml:space="preserve"> </w:t>
      </w:r>
      <w:r w:rsidRPr="00624AFB">
        <w:rPr>
          <w:szCs w:val="24"/>
        </w:rPr>
        <w:t>attorneys</w:t>
      </w:r>
      <w:r>
        <w:rPr>
          <w:szCs w:val="24"/>
        </w:rPr>
        <w:t xml:space="preserve"> as needed or directed.</w:t>
      </w:r>
    </w:p>
    <w:p w14:paraId="47371F39" w14:textId="77777777" w:rsidR="00D05E1C" w:rsidRPr="00D05E1C" w:rsidRDefault="00D05E1C" w:rsidP="00D0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bCs/>
          <w:szCs w:val="24"/>
        </w:rPr>
      </w:pPr>
    </w:p>
    <w:p w14:paraId="28B5A227" w14:textId="77777777" w:rsidR="00EC6F35" w:rsidRPr="00B15083" w:rsidRDefault="00B15083" w:rsidP="00060162">
      <w:pPr>
        <w:numPr>
          <w:ilvl w:val="0"/>
          <w:numId w:val="8"/>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bCs/>
          <w:szCs w:val="24"/>
          <w:u w:val="single"/>
        </w:rPr>
      </w:pPr>
      <w:r>
        <w:rPr>
          <w:szCs w:val="24"/>
        </w:rPr>
        <w:tab/>
      </w:r>
      <w:r w:rsidR="007B5B2A" w:rsidRPr="00B15083">
        <w:rPr>
          <w:szCs w:val="24"/>
        </w:rPr>
        <w:t>Performs other duties as assigned.</w:t>
      </w:r>
    </w:p>
    <w:p w14:paraId="5B1A80D7" w14:textId="77777777" w:rsidR="00060162" w:rsidRDefault="00060162" w:rsidP="00060162">
      <w:pPr>
        <w:widowControl w:val="0"/>
        <w:jc w:val="both"/>
        <w:rPr>
          <w:b/>
          <w:szCs w:val="24"/>
        </w:rPr>
      </w:pPr>
    </w:p>
    <w:p w14:paraId="478C52BC" w14:textId="77777777" w:rsidR="00EC6F35" w:rsidRPr="000A47B4" w:rsidRDefault="007B5B2A" w:rsidP="00060162">
      <w:pPr>
        <w:widowControl w:val="0"/>
        <w:jc w:val="both"/>
        <w:rPr>
          <w:b/>
          <w:szCs w:val="24"/>
        </w:rPr>
      </w:pPr>
      <w:r w:rsidRPr="000A47B4">
        <w:rPr>
          <w:b/>
          <w:szCs w:val="24"/>
        </w:rPr>
        <w:t>JOB QUALIFICATIONS:</w:t>
      </w:r>
    </w:p>
    <w:p w14:paraId="6D4ED96D" w14:textId="77777777" w:rsidR="00EC6F35" w:rsidRPr="009D2B15" w:rsidRDefault="00EC6F35" w:rsidP="00060162">
      <w:pPr>
        <w:widowControl w:val="0"/>
        <w:jc w:val="both"/>
        <w:rPr>
          <w:szCs w:val="24"/>
        </w:rPr>
      </w:pPr>
    </w:p>
    <w:p w14:paraId="266B5FB4" w14:textId="0530FE01" w:rsidR="00D454E6" w:rsidRDefault="00D454E6" w:rsidP="00D454E6">
      <w:pPr>
        <w:numPr>
          <w:ilvl w:val="0"/>
          <w:numId w:val="11"/>
        </w:numPr>
        <w:tabs>
          <w:tab w:val="left" w:pos="720"/>
        </w:tabs>
        <w:ind w:hanging="720"/>
        <w:jc w:val="both"/>
        <w:rPr>
          <w:szCs w:val="24"/>
        </w:rPr>
      </w:pPr>
      <w:r w:rsidRPr="00C631FE">
        <w:rPr>
          <w:szCs w:val="24"/>
        </w:rPr>
        <w:t>A Juris Doctorate from an accredited law school</w:t>
      </w:r>
      <w:r>
        <w:rPr>
          <w:szCs w:val="24"/>
        </w:rPr>
        <w:t>.</w:t>
      </w:r>
      <w:r w:rsidRPr="00C631FE">
        <w:rPr>
          <w:szCs w:val="24"/>
        </w:rPr>
        <w:t xml:space="preserve"> </w:t>
      </w:r>
      <w:r>
        <w:rPr>
          <w:szCs w:val="24"/>
        </w:rPr>
        <w:t xml:space="preserve">Membership in good standing with the State Bar of Michigan. </w:t>
      </w:r>
      <w:r>
        <w:rPr>
          <w:szCs w:val="24"/>
        </w:rPr>
        <w:t xml:space="preserve">Third year law students and recent graduates are </w:t>
      </w:r>
      <w:r w:rsidR="003E2AD1">
        <w:rPr>
          <w:szCs w:val="24"/>
        </w:rPr>
        <w:t xml:space="preserve">also </w:t>
      </w:r>
      <w:r>
        <w:rPr>
          <w:szCs w:val="24"/>
        </w:rPr>
        <w:t>encouraged to apply</w:t>
      </w:r>
      <w:r w:rsidR="003E2AD1">
        <w:rPr>
          <w:szCs w:val="24"/>
        </w:rPr>
        <w:t>. Continued employment will ultimately be contingent on successful admission to the Michigan State Bar.</w:t>
      </w:r>
    </w:p>
    <w:p w14:paraId="03BF75D0" w14:textId="77777777" w:rsidR="00700267" w:rsidRPr="00700267" w:rsidRDefault="00700267" w:rsidP="00D454E6">
      <w:pPr>
        <w:tabs>
          <w:tab w:val="left" w:pos="720"/>
        </w:tabs>
        <w:jc w:val="both"/>
        <w:rPr>
          <w:szCs w:val="24"/>
        </w:rPr>
      </w:pPr>
    </w:p>
    <w:p w14:paraId="63176236" w14:textId="67C41798" w:rsidR="005A6DFB" w:rsidRDefault="009D2B15" w:rsidP="00060162">
      <w:pPr>
        <w:numPr>
          <w:ilvl w:val="0"/>
          <w:numId w:val="11"/>
        </w:numPr>
        <w:tabs>
          <w:tab w:val="left" w:pos="720"/>
        </w:tabs>
        <w:ind w:hanging="720"/>
        <w:jc w:val="both"/>
        <w:rPr>
          <w:szCs w:val="24"/>
        </w:rPr>
      </w:pPr>
      <w:r w:rsidRPr="005A6DFB">
        <w:rPr>
          <w:szCs w:val="24"/>
        </w:rPr>
        <w:t xml:space="preserve">Computer skills necessary to effectively utilize word processing, database, </w:t>
      </w:r>
      <w:r w:rsidR="00B85933" w:rsidRPr="005A6DFB">
        <w:rPr>
          <w:szCs w:val="24"/>
        </w:rPr>
        <w:t>spreadsheet,</w:t>
      </w:r>
      <w:r w:rsidRPr="005A6DFB">
        <w:rPr>
          <w:szCs w:val="24"/>
        </w:rPr>
        <w:t xml:space="preserve"> and presentation software applications</w:t>
      </w:r>
      <w:r w:rsidR="00C158F9">
        <w:rPr>
          <w:szCs w:val="24"/>
        </w:rPr>
        <w:t xml:space="preserve">.  </w:t>
      </w:r>
      <w:r w:rsidRPr="005A6DFB">
        <w:rPr>
          <w:szCs w:val="24"/>
        </w:rPr>
        <w:t>Ability to use the Internet and e-mail.</w:t>
      </w:r>
    </w:p>
    <w:p w14:paraId="131F8D8F" w14:textId="77777777" w:rsidR="005A6DFB" w:rsidRDefault="005A6DFB" w:rsidP="00060162">
      <w:pPr>
        <w:tabs>
          <w:tab w:val="left" w:pos="720"/>
        </w:tabs>
        <w:ind w:left="720"/>
        <w:jc w:val="both"/>
        <w:rPr>
          <w:szCs w:val="24"/>
        </w:rPr>
      </w:pPr>
    </w:p>
    <w:p w14:paraId="3C86558E" w14:textId="7836699B" w:rsidR="005A6DFB" w:rsidRDefault="003E2AD1" w:rsidP="00060162">
      <w:pPr>
        <w:numPr>
          <w:ilvl w:val="0"/>
          <w:numId w:val="11"/>
        </w:numPr>
        <w:tabs>
          <w:tab w:val="left" w:pos="720"/>
        </w:tabs>
        <w:ind w:hanging="720"/>
        <w:jc w:val="both"/>
        <w:rPr>
          <w:szCs w:val="24"/>
        </w:rPr>
      </w:pPr>
      <w:r>
        <w:rPr>
          <w:szCs w:val="24"/>
        </w:rPr>
        <w:t xml:space="preserve">Possession of a </w:t>
      </w:r>
      <w:r w:rsidR="007743E7" w:rsidRPr="005A6DFB">
        <w:rPr>
          <w:szCs w:val="24"/>
        </w:rPr>
        <w:t>valid Michigan vehicle operator’s license</w:t>
      </w:r>
      <w:r>
        <w:rPr>
          <w:szCs w:val="24"/>
        </w:rPr>
        <w:t>.</w:t>
      </w:r>
    </w:p>
    <w:p w14:paraId="088D01AE" w14:textId="77777777" w:rsidR="005A6DFB" w:rsidRDefault="005A6DFB" w:rsidP="00060162">
      <w:pPr>
        <w:tabs>
          <w:tab w:val="left" w:pos="720"/>
        </w:tabs>
        <w:ind w:left="720"/>
        <w:jc w:val="both"/>
        <w:rPr>
          <w:szCs w:val="24"/>
        </w:rPr>
      </w:pPr>
    </w:p>
    <w:p w14:paraId="24862291" w14:textId="46841548" w:rsidR="00463AFE" w:rsidRPr="00C158F9" w:rsidRDefault="00C158F9" w:rsidP="00C158F9">
      <w:pPr>
        <w:numPr>
          <w:ilvl w:val="0"/>
          <w:numId w:val="11"/>
        </w:numPr>
        <w:tabs>
          <w:tab w:val="left" w:pos="720"/>
        </w:tabs>
        <w:ind w:hanging="720"/>
        <w:jc w:val="both"/>
        <w:rPr>
          <w:szCs w:val="24"/>
        </w:rPr>
      </w:pPr>
      <w:r>
        <w:rPr>
          <w:szCs w:val="24"/>
        </w:rPr>
        <w:t>Strong i</w:t>
      </w:r>
      <w:r w:rsidRPr="006B3769">
        <w:rPr>
          <w:szCs w:val="24"/>
        </w:rPr>
        <w:t xml:space="preserve">nterpersonal skills necessary to work with a diverse group of </w:t>
      </w:r>
      <w:r>
        <w:rPr>
          <w:szCs w:val="24"/>
        </w:rPr>
        <w:t>c</w:t>
      </w:r>
      <w:r w:rsidRPr="006B3769">
        <w:rPr>
          <w:szCs w:val="24"/>
        </w:rPr>
        <w:t>ounty personnel</w:t>
      </w:r>
      <w:r>
        <w:rPr>
          <w:szCs w:val="24"/>
        </w:rPr>
        <w:t xml:space="preserve"> </w:t>
      </w:r>
      <w:r w:rsidRPr="006B3769">
        <w:rPr>
          <w:szCs w:val="24"/>
        </w:rPr>
        <w:t>and citizens.</w:t>
      </w:r>
    </w:p>
    <w:p w14:paraId="48E8CA8D" w14:textId="77777777" w:rsidR="00463AFE" w:rsidRDefault="00463AFE" w:rsidP="00060162">
      <w:pPr>
        <w:tabs>
          <w:tab w:val="left" w:pos="720"/>
        </w:tabs>
        <w:ind w:left="720"/>
        <w:jc w:val="both"/>
        <w:rPr>
          <w:szCs w:val="24"/>
        </w:rPr>
      </w:pPr>
    </w:p>
    <w:p w14:paraId="25AF4DB4" w14:textId="77777777" w:rsidR="00463AFE" w:rsidRDefault="00463AFE" w:rsidP="00060162">
      <w:pPr>
        <w:numPr>
          <w:ilvl w:val="0"/>
          <w:numId w:val="11"/>
        </w:numPr>
        <w:tabs>
          <w:tab w:val="left" w:pos="720"/>
        </w:tabs>
        <w:ind w:hanging="720"/>
        <w:jc w:val="both"/>
        <w:rPr>
          <w:szCs w:val="24"/>
        </w:rPr>
      </w:pPr>
      <w:r>
        <w:rPr>
          <w:szCs w:val="24"/>
        </w:rPr>
        <w:t>The a</w:t>
      </w:r>
      <w:r w:rsidRPr="00364217">
        <w:rPr>
          <w:szCs w:val="24"/>
        </w:rPr>
        <w:t>bility to effectively communicate both orally and in writing</w:t>
      </w:r>
      <w:r>
        <w:rPr>
          <w:szCs w:val="24"/>
        </w:rPr>
        <w:t xml:space="preserve">, </w:t>
      </w:r>
      <w:r w:rsidR="00060162">
        <w:rPr>
          <w:szCs w:val="24"/>
        </w:rPr>
        <w:t xml:space="preserve">including to </w:t>
      </w:r>
      <w:r w:rsidRPr="00364217">
        <w:rPr>
          <w:szCs w:val="24"/>
        </w:rPr>
        <w:t>read and interpret documents</w:t>
      </w:r>
      <w:r>
        <w:rPr>
          <w:szCs w:val="24"/>
        </w:rPr>
        <w:t xml:space="preserve">, prepare </w:t>
      </w:r>
      <w:r w:rsidRPr="00364217">
        <w:rPr>
          <w:szCs w:val="24"/>
        </w:rPr>
        <w:t>reports and correspondence</w:t>
      </w:r>
      <w:r w:rsidR="00060162">
        <w:rPr>
          <w:szCs w:val="24"/>
        </w:rPr>
        <w:t xml:space="preserve">, and to </w:t>
      </w:r>
      <w:r w:rsidRPr="00364217">
        <w:rPr>
          <w:szCs w:val="24"/>
        </w:rPr>
        <w:t>present inform</w:t>
      </w:r>
      <w:r>
        <w:rPr>
          <w:szCs w:val="24"/>
        </w:rPr>
        <w:t>ation and respond to questions.</w:t>
      </w:r>
    </w:p>
    <w:p w14:paraId="5144BAFF" w14:textId="77777777" w:rsidR="00463AFE" w:rsidRDefault="00463AFE" w:rsidP="00060162">
      <w:pPr>
        <w:tabs>
          <w:tab w:val="left" w:pos="720"/>
        </w:tabs>
        <w:ind w:left="720"/>
        <w:jc w:val="both"/>
        <w:rPr>
          <w:szCs w:val="24"/>
        </w:rPr>
      </w:pPr>
    </w:p>
    <w:p w14:paraId="54C6A2D9" w14:textId="77777777" w:rsidR="005A6DFB" w:rsidRDefault="005A6DFB" w:rsidP="00060162">
      <w:pPr>
        <w:numPr>
          <w:ilvl w:val="0"/>
          <w:numId w:val="11"/>
        </w:numPr>
        <w:tabs>
          <w:tab w:val="left" w:pos="720"/>
        </w:tabs>
        <w:ind w:hanging="720"/>
        <w:jc w:val="both"/>
        <w:rPr>
          <w:szCs w:val="24"/>
        </w:rPr>
      </w:pPr>
      <w:r w:rsidRPr="00060162">
        <w:rPr>
          <w:szCs w:val="24"/>
        </w:rPr>
        <w:t xml:space="preserve">Reasoning skills </w:t>
      </w:r>
      <w:r w:rsidR="00060162" w:rsidRPr="00060162">
        <w:rPr>
          <w:szCs w:val="24"/>
        </w:rPr>
        <w:t xml:space="preserve">needed to </w:t>
      </w:r>
      <w:r w:rsidRPr="00060162">
        <w:rPr>
          <w:szCs w:val="24"/>
        </w:rPr>
        <w:t xml:space="preserve">define </w:t>
      </w:r>
      <w:r w:rsidR="00060162" w:rsidRPr="00060162">
        <w:rPr>
          <w:szCs w:val="24"/>
        </w:rPr>
        <w:t xml:space="preserve">and solve </w:t>
      </w:r>
      <w:r w:rsidRPr="00060162">
        <w:rPr>
          <w:szCs w:val="24"/>
        </w:rPr>
        <w:t xml:space="preserve">problems, collect data, establish facts and draw valid conclusions. </w:t>
      </w:r>
    </w:p>
    <w:p w14:paraId="63625358" w14:textId="77777777" w:rsidR="00060162" w:rsidRPr="00060162" w:rsidRDefault="00060162" w:rsidP="00060162">
      <w:pPr>
        <w:tabs>
          <w:tab w:val="left" w:pos="720"/>
        </w:tabs>
        <w:ind w:left="720"/>
        <w:jc w:val="both"/>
        <w:rPr>
          <w:szCs w:val="24"/>
        </w:rPr>
      </w:pPr>
    </w:p>
    <w:p w14:paraId="600948FF" w14:textId="380B36E1" w:rsidR="005A6DFB" w:rsidRDefault="005A6DFB" w:rsidP="00060162">
      <w:pPr>
        <w:numPr>
          <w:ilvl w:val="0"/>
          <w:numId w:val="11"/>
        </w:numPr>
        <w:tabs>
          <w:tab w:val="left" w:pos="720"/>
        </w:tabs>
        <w:ind w:hanging="720"/>
        <w:jc w:val="both"/>
        <w:rPr>
          <w:szCs w:val="24"/>
        </w:rPr>
      </w:pPr>
      <w:r w:rsidRPr="008D0604">
        <w:rPr>
          <w:szCs w:val="24"/>
        </w:rPr>
        <w:t>Mental ability to simultaneously handle multiple projects requiring concentration and attention to detail with frequent disruptions</w:t>
      </w:r>
      <w:r w:rsidR="008D0604" w:rsidRPr="008D0604">
        <w:rPr>
          <w:szCs w:val="24"/>
        </w:rPr>
        <w:t>.</w:t>
      </w:r>
      <w:r w:rsidRPr="008D0604">
        <w:rPr>
          <w:szCs w:val="24"/>
        </w:rPr>
        <w:t xml:space="preserve"> </w:t>
      </w:r>
    </w:p>
    <w:p w14:paraId="21452F48" w14:textId="77777777" w:rsidR="008D0604" w:rsidRPr="008D0604" w:rsidRDefault="008D0604" w:rsidP="008D0604">
      <w:pPr>
        <w:tabs>
          <w:tab w:val="left" w:pos="720"/>
        </w:tabs>
        <w:ind w:left="720"/>
        <w:jc w:val="both"/>
        <w:rPr>
          <w:szCs w:val="24"/>
        </w:rPr>
      </w:pPr>
    </w:p>
    <w:p w14:paraId="5F423F25" w14:textId="77777777" w:rsidR="009D2B15" w:rsidRPr="005A6DFB" w:rsidRDefault="009D2B15" w:rsidP="00060162">
      <w:pPr>
        <w:numPr>
          <w:ilvl w:val="0"/>
          <w:numId w:val="11"/>
        </w:numPr>
        <w:tabs>
          <w:tab w:val="left" w:pos="720"/>
        </w:tabs>
        <w:ind w:hanging="720"/>
        <w:jc w:val="both"/>
        <w:rPr>
          <w:szCs w:val="24"/>
        </w:rPr>
      </w:pPr>
      <w:r w:rsidRPr="005A6DFB">
        <w:rPr>
          <w:szCs w:val="24"/>
        </w:rPr>
        <w:t xml:space="preserve">Professionalism is an absolute necessity, along with the ability to appropriately handle both confidential information and sensitive situations. </w:t>
      </w:r>
    </w:p>
    <w:p w14:paraId="0B7D467C" w14:textId="77777777" w:rsidR="004A1E7A" w:rsidRDefault="004A1E7A" w:rsidP="00060162">
      <w:pPr>
        <w:jc w:val="both"/>
        <w:rPr>
          <w:b/>
          <w:szCs w:val="24"/>
        </w:rPr>
      </w:pPr>
    </w:p>
    <w:p w14:paraId="6005C6EE" w14:textId="77777777" w:rsidR="009D2B15" w:rsidRPr="000A47B4" w:rsidRDefault="009D2B15" w:rsidP="00060162">
      <w:pPr>
        <w:jc w:val="both"/>
        <w:rPr>
          <w:b/>
          <w:szCs w:val="24"/>
        </w:rPr>
      </w:pPr>
      <w:r w:rsidRPr="000A47B4">
        <w:rPr>
          <w:b/>
          <w:szCs w:val="24"/>
        </w:rPr>
        <w:t>PHYSICAL DEMANDS:</w:t>
      </w:r>
    </w:p>
    <w:p w14:paraId="58AD8807" w14:textId="77777777" w:rsidR="009D2B15" w:rsidRPr="009D2B15" w:rsidRDefault="009D2B15" w:rsidP="00060162">
      <w:pPr>
        <w:jc w:val="both"/>
        <w:rPr>
          <w:szCs w:val="24"/>
        </w:rPr>
      </w:pPr>
    </w:p>
    <w:p w14:paraId="14486025" w14:textId="77777777" w:rsidR="009D2B15" w:rsidRPr="009D2B15" w:rsidRDefault="009D2B15" w:rsidP="00060162">
      <w:pPr>
        <w:jc w:val="both"/>
        <w:rPr>
          <w:szCs w:val="24"/>
        </w:rPr>
      </w:pPr>
      <w:r w:rsidRPr="009D2B15">
        <w:rPr>
          <w:szCs w:val="24"/>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379D18A0" w14:textId="77777777" w:rsidR="009D2B15" w:rsidRPr="009D2B15" w:rsidRDefault="009D2B15" w:rsidP="00060162">
      <w:pPr>
        <w:jc w:val="both"/>
        <w:rPr>
          <w:szCs w:val="24"/>
        </w:rPr>
      </w:pPr>
    </w:p>
    <w:p w14:paraId="20C679E9" w14:textId="77777777" w:rsidR="005A6DFB" w:rsidRDefault="001F6CA9" w:rsidP="00060162">
      <w:pPr>
        <w:numPr>
          <w:ilvl w:val="0"/>
          <w:numId w:val="7"/>
        </w:numPr>
        <w:ind w:left="720"/>
        <w:jc w:val="both"/>
        <w:rPr>
          <w:szCs w:val="24"/>
        </w:rPr>
      </w:pPr>
      <w:r>
        <w:rPr>
          <w:szCs w:val="24"/>
        </w:rPr>
        <w:t xml:space="preserve">Physical ability to occasionally lift, push, pull, or carry items weighting up to </w:t>
      </w:r>
      <w:r w:rsidR="005A6DFB">
        <w:rPr>
          <w:szCs w:val="24"/>
        </w:rPr>
        <w:t>ten</w:t>
      </w:r>
      <w:r>
        <w:rPr>
          <w:szCs w:val="24"/>
        </w:rPr>
        <w:t xml:space="preserve"> pounds.</w:t>
      </w:r>
    </w:p>
    <w:p w14:paraId="793F9391" w14:textId="77777777" w:rsidR="005A6DFB" w:rsidRDefault="005A6DFB" w:rsidP="00060162">
      <w:pPr>
        <w:ind w:left="720"/>
        <w:jc w:val="both"/>
        <w:rPr>
          <w:szCs w:val="24"/>
        </w:rPr>
      </w:pPr>
    </w:p>
    <w:p w14:paraId="170D1D29" w14:textId="77777777" w:rsidR="005A6DFB" w:rsidRDefault="005A6DFB" w:rsidP="00060162">
      <w:pPr>
        <w:numPr>
          <w:ilvl w:val="0"/>
          <w:numId w:val="7"/>
        </w:numPr>
        <w:ind w:left="720"/>
        <w:jc w:val="both"/>
        <w:rPr>
          <w:szCs w:val="24"/>
        </w:rPr>
      </w:pPr>
      <w:bookmarkStart w:id="0" w:name="_Hlk54709943"/>
      <w:r w:rsidRPr="005A6DFB">
        <w:rPr>
          <w:szCs w:val="24"/>
        </w:rPr>
        <w:t>Physical ability to talk, hear, and communicate verbally with others.  Specific vision abilities required by this job include close vision, distance vision, depth perception and ability to adjust focus.</w:t>
      </w:r>
    </w:p>
    <w:bookmarkEnd w:id="0"/>
    <w:p w14:paraId="6D246E8E" w14:textId="77777777" w:rsidR="005A6DFB" w:rsidRDefault="005A6DFB" w:rsidP="00060162">
      <w:pPr>
        <w:ind w:left="720"/>
        <w:jc w:val="both"/>
        <w:rPr>
          <w:szCs w:val="24"/>
        </w:rPr>
      </w:pPr>
    </w:p>
    <w:p w14:paraId="29B2346D" w14:textId="3EBB4C2C" w:rsidR="005A6DFB" w:rsidRDefault="005A6DFB" w:rsidP="00060162">
      <w:pPr>
        <w:numPr>
          <w:ilvl w:val="0"/>
          <w:numId w:val="7"/>
        </w:numPr>
        <w:ind w:left="720"/>
        <w:jc w:val="both"/>
        <w:rPr>
          <w:szCs w:val="24"/>
        </w:rPr>
      </w:pPr>
      <w:bookmarkStart w:id="1" w:name="_Hlk54709989"/>
      <w:r w:rsidRPr="005A6DFB">
        <w:rPr>
          <w:szCs w:val="24"/>
        </w:rPr>
        <w:t xml:space="preserve">Occasionally required to perform tasks involving repetitive movement, bending, stooping, kneeling and/or climbing.  </w:t>
      </w:r>
    </w:p>
    <w:bookmarkEnd w:id="1"/>
    <w:p w14:paraId="326609EE" w14:textId="77777777" w:rsidR="00C158F9" w:rsidRDefault="00C158F9" w:rsidP="00C158F9">
      <w:pPr>
        <w:jc w:val="both"/>
        <w:rPr>
          <w:szCs w:val="24"/>
        </w:rPr>
      </w:pPr>
    </w:p>
    <w:p w14:paraId="4F57EA2D" w14:textId="7B88809F" w:rsidR="00C158F9" w:rsidRPr="005A6DFB" w:rsidRDefault="00C158F9" w:rsidP="00060162">
      <w:pPr>
        <w:numPr>
          <w:ilvl w:val="0"/>
          <w:numId w:val="7"/>
        </w:numPr>
        <w:ind w:left="720"/>
        <w:jc w:val="both"/>
        <w:rPr>
          <w:szCs w:val="24"/>
        </w:rPr>
      </w:pPr>
      <w:bookmarkStart w:id="2" w:name="_Hlk54710009"/>
      <w:r>
        <w:rPr>
          <w:szCs w:val="24"/>
        </w:rPr>
        <w:t>Occasionally required to sit for extended periods of time.</w:t>
      </w:r>
    </w:p>
    <w:bookmarkEnd w:id="2"/>
    <w:p w14:paraId="3491F05F" w14:textId="77777777" w:rsidR="001F6CA9" w:rsidRDefault="001F6CA9" w:rsidP="00060162">
      <w:pPr>
        <w:ind w:left="360"/>
        <w:jc w:val="both"/>
        <w:rPr>
          <w:szCs w:val="24"/>
        </w:rPr>
      </w:pPr>
    </w:p>
    <w:p w14:paraId="595E8472" w14:textId="77777777" w:rsidR="009D2B15" w:rsidRPr="000A47B4" w:rsidRDefault="009D2B15" w:rsidP="00060162">
      <w:pPr>
        <w:jc w:val="both"/>
        <w:rPr>
          <w:b/>
          <w:szCs w:val="24"/>
        </w:rPr>
      </w:pPr>
      <w:r w:rsidRPr="000A47B4">
        <w:rPr>
          <w:b/>
          <w:szCs w:val="24"/>
        </w:rPr>
        <w:t>WORK ENVIRONMENT:</w:t>
      </w:r>
    </w:p>
    <w:p w14:paraId="1A0BE37B" w14:textId="77777777" w:rsidR="009D2B15" w:rsidRPr="009D2B15" w:rsidRDefault="009D2B15" w:rsidP="00060162">
      <w:pPr>
        <w:jc w:val="both"/>
        <w:rPr>
          <w:szCs w:val="24"/>
        </w:rPr>
      </w:pPr>
    </w:p>
    <w:p w14:paraId="5522A5E5" w14:textId="77777777" w:rsidR="009D2B15" w:rsidRPr="009D2B15" w:rsidRDefault="009D2B15" w:rsidP="00060162">
      <w:pPr>
        <w:jc w:val="both"/>
        <w:rPr>
          <w:szCs w:val="24"/>
        </w:rPr>
      </w:pPr>
      <w:r w:rsidRPr="009D2B15">
        <w:rPr>
          <w:szCs w:val="24"/>
        </w:rPr>
        <w:t xml:space="preserve">The work environment characteristics described here are representative of those an employee encounters while performing the essential functions of this job. </w:t>
      </w:r>
    </w:p>
    <w:p w14:paraId="2D433595" w14:textId="77777777" w:rsidR="00870DE3" w:rsidRPr="009D2B15" w:rsidRDefault="00870DE3" w:rsidP="00060162">
      <w:pPr>
        <w:jc w:val="both"/>
        <w:rPr>
          <w:szCs w:val="24"/>
        </w:rPr>
      </w:pPr>
    </w:p>
    <w:p w14:paraId="066B647B" w14:textId="77777777" w:rsidR="005A6DFB" w:rsidRDefault="005A6DFB" w:rsidP="00060162">
      <w:pPr>
        <w:numPr>
          <w:ilvl w:val="0"/>
          <w:numId w:val="13"/>
        </w:numPr>
        <w:tabs>
          <w:tab w:val="left" w:pos="720"/>
        </w:tabs>
        <w:ind w:hanging="720"/>
        <w:jc w:val="both"/>
        <w:rPr>
          <w:szCs w:val="24"/>
        </w:rPr>
      </w:pPr>
      <w:r>
        <w:rPr>
          <w:szCs w:val="24"/>
        </w:rPr>
        <w:t>Normal office environment with occasional discomfort due to heat, dust, noise and the like.</w:t>
      </w:r>
    </w:p>
    <w:p w14:paraId="60FA83DF" w14:textId="77777777" w:rsidR="005A6DFB" w:rsidRDefault="005A6DFB" w:rsidP="00060162">
      <w:pPr>
        <w:tabs>
          <w:tab w:val="left" w:pos="720"/>
        </w:tabs>
        <w:ind w:left="720"/>
        <w:jc w:val="both"/>
        <w:rPr>
          <w:szCs w:val="24"/>
        </w:rPr>
      </w:pPr>
    </w:p>
    <w:p w14:paraId="05A1DCE7" w14:textId="77777777" w:rsidR="005A6DFB" w:rsidRPr="005A6DFB" w:rsidRDefault="007E5D8B" w:rsidP="00060162">
      <w:pPr>
        <w:numPr>
          <w:ilvl w:val="0"/>
          <w:numId w:val="13"/>
        </w:numPr>
        <w:tabs>
          <w:tab w:val="left" w:pos="720"/>
        </w:tabs>
        <w:ind w:hanging="720"/>
        <w:jc w:val="both"/>
        <w:rPr>
          <w:szCs w:val="24"/>
        </w:rPr>
      </w:pPr>
      <w:r w:rsidRPr="009D2B15">
        <w:t>Extended work days (beyond 8 hours/day or Saturday/Sunday) are occasionally required.</w:t>
      </w:r>
    </w:p>
    <w:p w14:paraId="2DA44A0F" w14:textId="77777777" w:rsidR="005A6DFB" w:rsidRPr="005A6DFB" w:rsidRDefault="005A6DFB" w:rsidP="00060162">
      <w:pPr>
        <w:tabs>
          <w:tab w:val="left" w:pos="720"/>
        </w:tabs>
        <w:ind w:left="720"/>
        <w:jc w:val="both"/>
        <w:rPr>
          <w:szCs w:val="24"/>
        </w:rPr>
      </w:pPr>
    </w:p>
    <w:p w14:paraId="12B9E783" w14:textId="23FAA82A" w:rsidR="00760482" w:rsidRDefault="007E5D8B" w:rsidP="00760482">
      <w:pPr>
        <w:numPr>
          <w:ilvl w:val="0"/>
          <w:numId w:val="13"/>
        </w:numPr>
        <w:tabs>
          <w:tab w:val="left" w:pos="720"/>
        </w:tabs>
        <w:ind w:hanging="720"/>
        <w:jc w:val="both"/>
        <w:rPr>
          <w:szCs w:val="24"/>
        </w:rPr>
      </w:pPr>
      <w:r w:rsidRPr="009D2B15">
        <w:t xml:space="preserve">On-call availability to handle work problems, attend meetings, handle emergencies/crisis situations, etc. </w:t>
      </w:r>
      <w:r w:rsidR="008E4599">
        <w:t>may be</w:t>
      </w:r>
      <w:r w:rsidRPr="009D2B15">
        <w:t xml:space="preserve"> required.</w:t>
      </w:r>
    </w:p>
    <w:p w14:paraId="00F339B3" w14:textId="77777777" w:rsidR="00760482" w:rsidRDefault="00760482" w:rsidP="00760482">
      <w:pPr>
        <w:tabs>
          <w:tab w:val="left" w:pos="720"/>
        </w:tabs>
        <w:ind w:left="720"/>
        <w:jc w:val="both"/>
        <w:rPr>
          <w:szCs w:val="24"/>
        </w:rPr>
      </w:pPr>
    </w:p>
    <w:p w14:paraId="0DF948D8" w14:textId="784EBC0B" w:rsidR="00760482" w:rsidRPr="00760482" w:rsidRDefault="007E5D8B" w:rsidP="00760482">
      <w:pPr>
        <w:numPr>
          <w:ilvl w:val="0"/>
          <w:numId w:val="13"/>
        </w:numPr>
        <w:tabs>
          <w:tab w:val="left" w:pos="720"/>
        </w:tabs>
        <w:ind w:hanging="720"/>
        <w:jc w:val="both"/>
        <w:rPr>
          <w:szCs w:val="24"/>
        </w:rPr>
      </w:pPr>
      <w:r>
        <w:t>Occasional travel between County locations is required.</w:t>
      </w:r>
      <w:r w:rsidR="00760482">
        <w:t xml:space="preserve">  </w:t>
      </w:r>
      <w:r w:rsidR="008E4599">
        <w:t>Out of County travel is occasionally required for training purposes.</w:t>
      </w:r>
    </w:p>
    <w:p w14:paraId="66A72E32" w14:textId="77777777" w:rsidR="009D2B15" w:rsidRPr="009D2B15" w:rsidRDefault="009D2B15" w:rsidP="00060162">
      <w:pPr>
        <w:spacing w:after="199" w:line="275" w:lineRule="auto"/>
        <w:jc w:val="both"/>
        <w:rPr>
          <w:i/>
          <w:iCs/>
          <w:szCs w:val="24"/>
        </w:rPr>
      </w:pPr>
    </w:p>
    <w:p w14:paraId="36A42D5D" w14:textId="77777777" w:rsidR="009D2B15" w:rsidRPr="009D2B15" w:rsidRDefault="009D2B15" w:rsidP="00060162">
      <w:pPr>
        <w:spacing w:after="199" w:line="275" w:lineRule="auto"/>
        <w:jc w:val="both"/>
        <w:rPr>
          <w:szCs w:val="24"/>
        </w:rPr>
      </w:pPr>
      <w:r w:rsidRPr="009D2B15">
        <w:rPr>
          <w:i/>
          <w:iCs/>
          <w:szCs w:val="24"/>
        </w:rPr>
        <w:t xml:space="preserve">This job description is intended to describe the general nature and level of work being performed by a person assigned to this job. They are not to be construed as an exhaustive list of all job duties that may be performed by a person so classified. </w:t>
      </w:r>
    </w:p>
    <w:p w14:paraId="536D07E0" w14:textId="409DD3C9" w:rsidR="00EC6F35" w:rsidRPr="009D2B15" w:rsidRDefault="009D2B15" w:rsidP="00060162">
      <w:pPr>
        <w:widowControl w:val="0"/>
        <w:jc w:val="both"/>
        <w:rPr>
          <w:szCs w:val="24"/>
        </w:rPr>
      </w:pPr>
      <w:r w:rsidRPr="009D2B15">
        <w:rPr>
          <w:szCs w:val="24"/>
        </w:rPr>
        <w:t>(</w:t>
      </w:r>
      <w:r w:rsidR="003E2AD1">
        <w:rPr>
          <w:szCs w:val="24"/>
        </w:rPr>
        <w:t>Revised October 2023</w:t>
      </w:r>
      <w:r w:rsidRPr="009D2B15">
        <w:rPr>
          <w:szCs w:val="24"/>
        </w:rPr>
        <w:t>)</w:t>
      </w:r>
    </w:p>
    <w:sectPr w:rsidR="00EC6F35" w:rsidRPr="009D2B15" w:rsidSect="007743E7">
      <w:headerReference w:type="even" r:id="rId8"/>
      <w:headerReference w:type="default" r:id="rId9"/>
      <w:footerReference w:type="even" r:id="rId10"/>
      <w:footerReference w:type="default" r:id="rId11"/>
      <w:type w:val="continuous"/>
      <w:pgSz w:w="12240" w:h="15840"/>
      <w:pgMar w:top="1080" w:right="1440" w:bottom="630" w:left="1440" w:header="1080" w:footer="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E2BA" w14:textId="77777777" w:rsidR="00222A49" w:rsidRDefault="00222A49">
      <w:r>
        <w:separator/>
      </w:r>
    </w:p>
  </w:endnote>
  <w:endnote w:type="continuationSeparator" w:id="0">
    <w:p w14:paraId="6512A6CA" w14:textId="77777777" w:rsidR="00222A49" w:rsidRDefault="0022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39F8" w14:textId="77777777" w:rsidR="00EC6F35" w:rsidRDefault="00EC6F35">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1B16" w14:textId="77777777" w:rsidR="00EC6F35" w:rsidRDefault="00EC6F35">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D8A1" w14:textId="77777777" w:rsidR="00222A49" w:rsidRDefault="00222A49">
      <w:r>
        <w:separator/>
      </w:r>
    </w:p>
  </w:footnote>
  <w:footnote w:type="continuationSeparator" w:id="0">
    <w:p w14:paraId="0ADF636E" w14:textId="77777777" w:rsidR="00222A49" w:rsidRDefault="00222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EE15" w14:textId="77777777" w:rsidR="00EC6F35" w:rsidRDefault="00EC6F3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568A" w14:textId="77777777" w:rsidR="00EC6F35" w:rsidRDefault="00EC6F35">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 w15:restartNumberingAfterBreak="0">
    <w:nsid w:val="00502F21"/>
    <w:multiLevelType w:val="hybridMultilevel"/>
    <w:tmpl w:val="F32A3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C35F2"/>
    <w:multiLevelType w:val="hybridMultilevel"/>
    <w:tmpl w:val="A57AA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36D54"/>
    <w:multiLevelType w:val="hybridMultilevel"/>
    <w:tmpl w:val="8B14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B27F7"/>
    <w:multiLevelType w:val="hybridMultilevel"/>
    <w:tmpl w:val="B22E2A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1430C9"/>
    <w:multiLevelType w:val="hybridMultilevel"/>
    <w:tmpl w:val="BDAC1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627EB"/>
    <w:multiLevelType w:val="hybridMultilevel"/>
    <w:tmpl w:val="F5F43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E1A2E"/>
    <w:multiLevelType w:val="hybridMultilevel"/>
    <w:tmpl w:val="DC46FBDE"/>
    <w:lvl w:ilvl="0" w:tplc="E54075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43732"/>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65209DE"/>
    <w:multiLevelType w:val="hybridMultilevel"/>
    <w:tmpl w:val="59881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9284F"/>
    <w:multiLevelType w:val="hybridMultilevel"/>
    <w:tmpl w:val="186A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05FDA"/>
    <w:multiLevelType w:val="hybridMultilevel"/>
    <w:tmpl w:val="D23E4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71387"/>
    <w:multiLevelType w:val="hybridMultilevel"/>
    <w:tmpl w:val="CAC21F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DB203B"/>
    <w:multiLevelType w:val="hybridMultilevel"/>
    <w:tmpl w:val="62061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E4AB9"/>
    <w:multiLevelType w:val="hybridMultilevel"/>
    <w:tmpl w:val="FFCCE0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B90058E"/>
    <w:multiLevelType w:val="hybridMultilevel"/>
    <w:tmpl w:val="77268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6491781">
    <w:abstractNumId w:val="4"/>
  </w:num>
  <w:num w:numId="2" w16cid:durableId="1702978273">
    <w:abstractNumId w:val="3"/>
  </w:num>
  <w:num w:numId="3" w16cid:durableId="1650741555">
    <w:abstractNumId w:val="14"/>
  </w:num>
  <w:num w:numId="4" w16cid:durableId="696540717">
    <w:abstractNumId w:val="6"/>
  </w:num>
  <w:num w:numId="5" w16cid:durableId="1103304199">
    <w:abstractNumId w:val="0"/>
  </w:num>
  <w:num w:numId="6" w16cid:durableId="1462532983">
    <w:abstractNumId w:val="2"/>
  </w:num>
  <w:num w:numId="7" w16cid:durableId="979379959">
    <w:abstractNumId w:val="7"/>
  </w:num>
  <w:num w:numId="8" w16cid:durableId="670060064">
    <w:abstractNumId w:val="9"/>
  </w:num>
  <w:num w:numId="9" w16cid:durableId="1184125920">
    <w:abstractNumId w:val="12"/>
  </w:num>
  <w:num w:numId="10" w16cid:durableId="1661470748">
    <w:abstractNumId w:val="1"/>
  </w:num>
  <w:num w:numId="11" w16cid:durableId="814954070">
    <w:abstractNumId w:val="10"/>
  </w:num>
  <w:num w:numId="12" w16cid:durableId="2066831933">
    <w:abstractNumId w:val="11"/>
  </w:num>
  <w:num w:numId="13" w16cid:durableId="975260004">
    <w:abstractNumId w:val="15"/>
  </w:num>
  <w:num w:numId="14" w16cid:durableId="1820225697">
    <w:abstractNumId w:val="13"/>
  </w:num>
  <w:num w:numId="15" w16cid:durableId="1691570232">
    <w:abstractNumId w:val="5"/>
  </w:num>
  <w:num w:numId="16" w16cid:durableId="16537501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8AD"/>
    <w:rsid w:val="00060162"/>
    <w:rsid w:val="00066C1C"/>
    <w:rsid w:val="000A47B4"/>
    <w:rsid w:val="000A7024"/>
    <w:rsid w:val="00143881"/>
    <w:rsid w:val="001E25FD"/>
    <w:rsid w:val="001F6CA9"/>
    <w:rsid w:val="00203025"/>
    <w:rsid w:val="00203BE7"/>
    <w:rsid w:val="00222A49"/>
    <w:rsid w:val="002507FD"/>
    <w:rsid w:val="002E1C50"/>
    <w:rsid w:val="003D601F"/>
    <w:rsid w:val="003E2AD1"/>
    <w:rsid w:val="003E339A"/>
    <w:rsid w:val="004039D7"/>
    <w:rsid w:val="004273CC"/>
    <w:rsid w:val="00463AFE"/>
    <w:rsid w:val="00472DFC"/>
    <w:rsid w:val="004A1E7A"/>
    <w:rsid w:val="004C54EE"/>
    <w:rsid w:val="00515E42"/>
    <w:rsid w:val="00521C20"/>
    <w:rsid w:val="00531F69"/>
    <w:rsid w:val="005A6DFB"/>
    <w:rsid w:val="005C19CD"/>
    <w:rsid w:val="005E5368"/>
    <w:rsid w:val="00624AFB"/>
    <w:rsid w:val="006430A4"/>
    <w:rsid w:val="00672470"/>
    <w:rsid w:val="0069343E"/>
    <w:rsid w:val="00700267"/>
    <w:rsid w:val="00760482"/>
    <w:rsid w:val="007743E7"/>
    <w:rsid w:val="0079061B"/>
    <w:rsid w:val="007A5E05"/>
    <w:rsid w:val="007B5B2A"/>
    <w:rsid w:val="007C465C"/>
    <w:rsid w:val="007E5D8B"/>
    <w:rsid w:val="008374BF"/>
    <w:rsid w:val="00856F3B"/>
    <w:rsid w:val="00860E6C"/>
    <w:rsid w:val="00870DE3"/>
    <w:rsid w:val="008C0E88"/>
    <w:rsid w:val="008D0604"/>
    <w:rsid w:val="008E4599"/>
    <w:rsid w:val="00965C17"/>
    <w:rsid w:val="009B3B45"/>
    <w:rsid w:val="009D2B15"/>
    <w:rsid w:val="009F4A41"/>
    <w:rsid w:val="00A037E2"/>
    <w:rsid w:val="00A82E86"/>
    <w:rsid w:val="00AB27DB"/>
    <w:rsid w:val="00AE7D03"/>
    <w:rsid w:val="00B15083"/>
    <w:rsid w:val="00B22A05"/>
    <w:rsid w:val="00B540F1"/>
    <w:rsid w:val="00B85933"/>
    <w:rsid w:val="00BB2A54"/>
    <w:rsid w:val="00C00BE8"/>
    <w:rsid w:val="00C158F9"/>
    <w:rsid w:val="00C261D7"/>
    <w:rsid w:val="00C37C0F"/>
    <w:rsid w:val="00C631FE"/>
    <w:rsid w:val="00C94741"/>
    <w:rsid w:val="00CA3B1E"/>
    <w:rsid w:val="00CE2876"/>
    <w:rsid w:val="00D05E1C"/>
    <w:rsid w:val="00D248AD"/>
    <w:rsid w:val="00D454E6"/>
    <w:rsid w:val="00D45571"/>
    <w:rsid w:val="00DA2375"/>
    <w:rsid w:val="00DB2518"/>
    <w:rsid w:val="00E0515C"/>
    <w:rsid w:val="00E10FF3"/>
    <w:rsid w:val="00E36F10"/>
    <w:rsid w:val="00E55DBB"/>
    <w:rsid w:val="00E97769"/>
    <w:rsid w:val="00EC6F35"/>
    <w:rsid w:val="00EE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4D1EB"/>
  <w15:docId w15:val="{E5626729-65E5-4F6C-A759-45C5E586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B15"/>
    <w:pPr>
      <w:ind w:left="720"/>
    </w:pPr>
  </w:style>
  <w:style w:type="paragraph" w:customStyle="1" w:styleId="Level1">
    <w:name w:val="Level 1"/>
    <w:rsid w:val="009D2B15"/>
    <w:pPr>
      <w:widowControl w:val="0"/>
      <w:autoSpaceDE w:val="0"/>
      <w:autoSpaceDN w:val="0"/>
      <w:adjustRightInd w:val="0"/>
    </w:pPr>
    <w:rPr>
      <w:rFonts w:eastAsiaTheme="minorEastAsia"/>
      <w:sz w:val="24"/>
      <w:szCs w:val="24"/>
    </w:rPr>
  </w:style>
  <w:style w:type="paragraph" w:styleId="Header">
    <w:name w:val="header"/>
    <w:basedOn w:val="Normal"/>
    <w:link w:val="HeaderChar"/>
    <w:uiPriority w:val="99"/>
    <w:unhideWhenUsed/>
    <w:rsid w:val="009F4A41"/>
    <w:pPr>
      <w:tabs>
        <w:tab w:val="center" w:pos="4680"/>
        <w:tab w:val="right" w:pos="9360"/>
      </w:tabs>
    </w:pPr>
  </w:style>
  <w:style w:type="character" w:customStyle="1" w:styleId="HeaderChar">
    <w:name w:val="Header Char"/>
    <w:basedOn w:val="DefaultParagraphFont"/>
    <w:link w:val="Header"/>
    <w:uiPriority w:val="99"/>
    <w:rsid w:val="009F4A41"/>
    <w:rPr>
      <w:sz w:val="24"/>
    </w:rPr>
  </w:style>
  <w:style w:type="paragraph" w:styleId="Footer">
    <w:name w:val="footer"/>
    <w:basedOn w:val="Normal"/>
    <w:link w:val="FooterChar"/>
    <w:uiPriority w:val="99"/>
    <w:unhideWhenUsed/>
    <w:rsid w:val="009F4A41"/>
    <w:pPr>
      <w:tabs>
        <w:tab w:val="center" w:pos="4680"/>
        <w:tab w:val="right" w:pos="9360"/>
      </w:tabs>
    </w:pPr>
  </w:style>
  <w:style w:type="character" w:customStyle="1" w:styleId="FooterChar">
    <w:name w:val="Footer Char"/>
    <w:basedOn w:val="DefaultParagraphFont"/>
    <w:link w:val="Footer"/>
    <w:uiPriority w:val="99"/>
    <w:rsid w:val="009F4A41"/>
    <w:rPr>
      <w:sz w:val="24"/>
    </w:rPr>
  </w:style>
  <w:style w:type="paragraph" w:customStyle="1" w:styleId="Default">
    <w:name w:val="Default"/>
    <w:rsid w:val="00C631F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644</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Calhoun County</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Archambault</dc:creator>
  <cp:lastModifiedBy>David Makled</cp:lastModifiedBy>
  <cp:revision>4</cp:revision>
  <cp:lastPrinted>2020-11-02T15:07:00Z</cp:lastPrinted>
  <dcterms:created xsi:type="dcterms:W3CDTF">2023-10-06T13:35:00Z</dcterms:created>
  <dcterms:modified xsi:type="dcterms:W3CDTF">2023-10-06T13:36:00Z</dcterms:modified>
</cp:coreProperties>
</file>